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F7CF5" w14:textId="71903903" w:rsidR="009403B5" w:rsidRDefault="009403B5" w:rsidP="009403B5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Sitka Display" w:hAnsi="Sitka Display" w:cs="Narkisim"/>
          <w:b/>
          <w:bCs/>
          <w:iCs/>
          <w:color w:val="000000" w:themeColor="text1"/>
          <w:sz w:val="28"/>
          <w:szCs w:val="28"/>
          <w:lang w:val="es-ES"/>
        </w:rPr>
      </w:pPr>
      <w:r w:rsidRPr="009403B5">
        <w:rPr>
          <w:rFonts w:ascii="Sitka Display" w:hAnsi="Sitka Display" w:cs="Narkisim"/>
          <w:b/>
          <w:bCs/>
          <w:iCs/>
          <w:color w:val="000000" w:themeColor="text1"/>
          <w:sz w:val="28"/>
          <w:szCs w:val="28"/>
          <w:lang w:val="es-ES"/>
        </w:rPr>
        <w:t xml:space="preserve">OMELIA en la Inauguración del Año </w:t>
      </w:r>
      <w:r>
        <w:rPr>
          <w:rFonts w:ascii="Sitka Display" w:hAnsi="Sitka Display" w:cs="Narkisim"/>
          <w:b/>
          <w:bCs/>
          <w:iCs/>
          <w:color w:val="000000" w:themeColor="text1"/>
          <w:sz w:val="28"/>
          <w:szCs w:val="28"/>
          <w:lang w:val="es-ES"/>
        </w:rPr>
        <w:t>Académico 2020-2021</w:t>
      </w:r>
    </w:p>
    <w:p w14:paraId="44E813E9" w14:textId="1650BA2C" w:rsidR="009403B5" w:rsidRDefault="009403B5" w:rsidP="009403B5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Sitka Display" w:hAnsi="Sitka Display" w:cs="Narkisim"/>
          <w:b/>
          <w:bCs/>
          <w:iCs/>
          <w:color w:val="000000" w:themeColor="text1"/>
          <w:sz w:val="28"/>
          <w:szCs w:val="28"/>
          <w:lang w:val="es-ES"/>
        </w:rPr>
      </w:pPr>
    </w:p>
    <w:p w14:paraId="3202EC5F" w14:textId="67AE103B" w:rsidR="009403B5" w:rsidRDefault="009403B5" w:rsidP="009403B5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Sitka Display" w:hAnsi="Sitka Display" w:cs="Narkisim"/>
          <w:iCs/>
          <w:color w:val="000000" w:themeColor="text1"/>
          <w:lang w:val="es-ES"/>
        </w:rPr>
      </w:pPr>
      <w:r>
        <w:rPr>
          <w:rFonts w:ascii="Sitka Display" w:hAnsi="Sitka Display" w:cs="Narkisim"/>
          <w:b/>
          <w:bCs/>
          <w:iCs/>
          <w:color w:val="000000" w:themeColor="text1"/>
          <w:sz w:val="28"/>
          <w:szCs w:val="28"/>
          <w:lang w:val="es-ES"/>
        </w:rPr>
        <w:tab/>
      </w:r>
      <w:r>
        <w:rPr>
          <w:rFonts w:ascii="Sitka Display" w:hAnsi="Sitka Display" w:cs="Narkisim"/>
          <w:iCs/>
          <w:color w:val="000000" w:themeColor="text1"/>
          <w:lang w:val="es-ES"/>
        </w:rPr>
        <w:tab/>
        <w:t xml:space="preserve">Todos sabemos que en 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 xml:space="preserve">el </w:t>
      </w:r>
      <w:r>
        <w:rPr>
          <w:rFonts w:ascii="Sitka Display" w:hAnsi="Sitka Display" w:cs="Narkisim"/>
          <w:iCs/>
          <w:color w:val="000000" w:themeColor="text1"/>
          <w:lang w:val="es-ES"/>
        </w:rPr>
        <w:t>camino de Fe a lo largo de la vida es importante, diría más aún, es esencial o fundamental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,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 que la Palabra de Dios ilumine nuestras vidas, nuestro pensar sobre la vida, y nuestro actuar en la vida. Y es importantísimo que en el día a día </w:t>
      </w:r>
      <w:r>
        <w:rPr>
          <w:rFonts w:ascii="Sitka Display" w:hAnsi="Sitka Display" w:cs="Narkisim"/>
          <w:i/>
          <w:color w:val="000000" w:themeColor="text1"/>
          <w:lang w:val="es-ES"/>
        </w:rPr>
        <w:t>sintamos la necesidad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 de dirigirnos a la Palabra de Dios, y al Dios que nos habla, para que pueda iluminar nuestro acontecer.</w:t>
      </w:r>
    </w:p>
    <w:p w14:paraId="2F214AB5" w14:textId="2B3BC857" w:rsidR="009403B5" w:rsidRDefault="009403B5" w:rsidP="009403B5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Sitka Display" w:hAnsi="Sitka Display" w:cs="Narkisim"/>
          <w:iCs/>
          <w:color w:val="000000" w:themeColor="text1"/>
          <w:lang w:val="es-ES"/>
        </w:rPr>
      </w:pPr>
    </w:p>
    <w:p w14:paraId="2F816921" w14:textId="3E3A8540" w:rsidR="009403B5" w:rsidRDefault="009403B5" w:rsidP="009403B5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Sitka Display" w:hAnsi="Sitka Display" w:cs="Narkisim"/>
          <w:iCs/>
          <w:color w:val="000000" w:themeColor="text1"/>
          <w:lang w:val="es-ES"/>
        </w:rPr>
      </w:pPr>
      <w:r>
        <w:rPr>
          <w:rFonts w:ascii="Sitka Display" w:hAnsi="Sitka Display" w:cs="Narkisim"/>
          <w:iCs/>
          <w:color w:val="000000" w:themeColor="text1"/>
          <w:lang w:val="es-ES"/>
        </w:rPr>
        <w:tab/>
        <w:t>Iniciamos un año académico particular, especial, con una realidad de pandemia mundial que sig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ue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 golpeando el planeta, y haciendo tambalearse la aparente seguridad de las naciones más fuertes, o la creciente economía que hasta el día de hoy no ha resuelto las desigualdades y menos aún lo hace en este momento.</w:t>
      </w:r>
    </w:p>
    <w:p w14:paraId="3437B083" w14:textId="33E4EDD4" w:rsidR="009403B5" w:rsidRDefault="009403B5" w:rsidP="009403B5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Sitka Display" w:hAnsi="Sitka Display" w:cs="Narkisim"/>
          <w:iCs/>
          <w:color w:val="000000" w:themeColor="text1"/>
          <w:lang w:val="es-ES"/>
        </w:rPr>
      </w:pPr>
      <w:r>
        <w:rPr>
          <w:rFonts w:ascii="Sitka Display" w:hAnsi="Sitka Display" w:cs="Narkisim"/>
          <w:iCs/>
          <w:color w:val="000000" w:themeColor="text1"/>
          <w:lang w:val="es-ES"/>
        </w:rPr>
        <w:tab/>
        <w:t>No podemos pensar este año académico en nuestra Universidad sin dirigir una clarividente y serena mirada a la realidad en la que vivimos.</w:t>
      </w:r>
    </w:p>
    <w:p w14:paraId="70849FA6" w14:textId="1206DF32" w:rsidR="009403B5" w:rsidRDefault="009403B5" w:rsidP="009403B5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Sitka Display" w:hAnsi="Sitka Display" w:cs="Narkisim"/>
          <w:iCs/>
          <w:color w:val="000000" w:themeColor="text1"/>
          <w:lang w:val="es-ES"/>
        </w:rPr>
      </w:pPr>
      <w:r>
        <w:rPr>
          <w:rFonts w:ascii="Sitka Display" w:hAnsi="Sitka Display" w:cs="Narkisim"/>
          <w:iCs/>
          <w:color w:val="000000" w:themeColor="text1"/>
          <w:lang w:val="es-ES"/>
        </w:rPr>
        <w:tab/>
        <w:t>E invito a todos, a toda la comunidad educativa Universitaria a mirar con profundida</w:t>
      </w:r>
      <w:r w:rsidR="00A60C1F">
        <w:rPr>
          <w:rFonts w:ascii="Sitka Display" w:hAnsi="Sitka Display" w:cs="Narkisim"/>
          <w:iCs/>
          <w:color w:val="000000" w:themeColor="text1"/>
          <w:lang w:val="es-ES"/>
        </w:rPr>
        <w:t xml:space="preserve">d, a compartir y converger, como se propone en el lema de este año: “Una </w:t>
      </w:r>
      <w:proofErr w:type="spellStart"/>
      <w:r w:rsidR="00A60C1F">
        <w:rPr>
          <w:rFonts w:ascii="Sitka Display" w:hAnsi="Sitka Display" w:cs="Narkisim"/>
          <w:iCs/>
          <w:color w:val="000000" w:themeColor="text1"/>
          <w:lang w:val="es-ES"/>
        </w:rPr>
        <w:t>ricerca</w:t>
      </w:r>
      <w:proofErr w:type="spellEnd"/>
      <w:r w:rsidR="00A60C1F">
        <w:rPr>
          <w:rFonts w:ascii="Sitka Display" w:hAnsi="Sitka Display" w:cs="Narkisim"/>
          <w:iCs/>
          <w:color w:val="000000" w:themeColor="text1"/>
          <w:lang w:val="es-ES"/>
        </w:rPr>
        <w:t xml:space="preserve"> </w:t>
      </w:r>
      <w:proofErr w:type="spellStart"/>
      <w:r w:rsidR="00A60C1F">
        <w:rPr>
          <w:rFonts w:ascii="Sitka Display" w:hAnsi="Sitka Display" w:cs="Narkisim"/>
          <w:iCs/>
          <w:color w:val="000000" w:themeColor="text1"/>
          <w:lang w:val="es-ES"/>
        </w:rPr>
        <w:t>condivi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s</w:t>
      </w:r>
      <w:r w:rsidR="00A60C1F">
        <w:rPr>
          <w:rFonts w:ascii="Sitka Display" w:hAnsi="Sitka Display" w:cs="Narkisim"/>
          <w:iCs/>
          <w:color w:val="000000" w:themeColor="text1"/>
          <w:lang w:val="es-ES"/>
        </w:rPr>
        <w:t>a</w:t>
      </w:r>
      <w:proofErr w:type="spellEnd"/>
      <w:r w:rsidR="00A60C1F">
        <w:rPr>
          <w:rFonts w:ascii="Sitka Display" w:hAnsi="Sitka Display" w:cs="Narkisim"/>
          <w:iCs/>
          <w:color w:val="000000" w:themeColor="text1"/>
          <w:lang w:val="es-ES"/>
        </w:rPr>
        <w:t xml:space="preserve"> e convergente”.</w:t>
      </w:r>
    </w:p>
    <w:p w14:paraId="57187D94" w14:textId="61966D02" w:rsidR="00A60C1F" w:rsidRDefault="00A60C1F" w:rsidP="009403B5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Sitka Display" w:hAnsi="Sitka Display" w:cs="Narkisim"/>
          <w:iCs/>
          <w:color w:val="000000" w:themeColor="text1"/>
          <w:lang w:val="es-ES"/>
        </w:rPr>
      </w:pPr>
    </w:p>
    <w:p w14:paraId="62E0C230" w14:textId="69855FFA" w:rsidR="00A60C1F" w:rsidRDefault="00A60C1F" w:rsidP="009403B5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Sitka Display" w:hAnsi="Sitka Display" w:cs="Narkisim"/>
          <w:iCs/>
          <w:color w:val="000000" w:themeColor="text1"/>
          <w:lang w:val="es-ES"/>
        </w:rPr>
      </w:pPr>
      <w:r>
        <w:rPr>
          <w:rFonts w:ascii="Sitka Display" w:hAnsi="Sitka Display" w:cs="Narkisim"/>
          <w:iCs/>
          <w:color w:val="000000" w:themeColor="text1"/>
          <w:lang w:val="es-ES"/>
        </w:rPr>
        <w:tab/>
        <w:t>Y animo, a la luz de la Palabra de Dios elegida para la celebración de hoy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,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 a mirar como digo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,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 con profundidad y no con superficialidad. A analizar la realidad de modo mucho más profundo a cómo se hace en tantos momentos. Pondré un ejemplo: revisando algunas 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noticias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 en los días pasados me sorprendió el modo 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en el que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 muchas ciudades eligen mensajes que publicitan por 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 xml:space="preserve">todo </w:t>
      </w:r>
      <w:r>
        <w:rPr>
          <w:rFonts w:ascii="Sitka Display" w:hAnsi="Sitka Display" w:cs="Narkisim"/>
          <w:iCs/>
          <w:color w:val="000000" w:themeColor="text1"/>
          <w:lang w:val="es-ES"/>
        </w:rPr>
        <w:t>el mundo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,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 donde todo se reduce a un enemigo a vencer: el </w:t>
      </w:r>
      <w:proofErr w:type="spellStart"/>
      <w:r>
        <w:rPr>
          <w:rFonts w:ascii="Sitka Display" w:hAnsi="Sitka Display" w:cs="Narkisim"/>
          <w:iCs/>
          <w:color w:val="000000" w:themeColor="text1"/>
          <w:lang w:val="es-ES"/>
        </w:rPr>
        <w:t>Covid</w:t>
      </w:r>
      <w:proofErr w:type="spellEnd"/>
      <w:r>
        <w:rPr>
          <w:rFonts w:ascii="Sitka Display" w:hAnsi="Sitka Display" w:cs="Narkisim"/>
          <w:iCs/>
          <w:color w:val="000000" w:themeColor="text1"/>
          <w:lang w:val="es-ES"/>
        </w:rPr>
        <w:t xml:space="preserve"> 19 y a mostrar el orgullo de la ciudad, </w:t>
      </w:r>
      <w:r>
        <w:rPr>
          <w:rFonts w:ascii="Sitka Display" w:hAnsi="Sitka Display" w:cs="Narkisim"/>
          <w:iCs/>
          <w:color w:val="000000" w:themeColor="text1"/>
          <w:lang w:val="es-ES"/>
        </w:rPr>
        <w:lastRenderedPageBreak/>
        <w:t>o de la nación. Pero lo que está en juego es mucho más. No es suficiente con superficiales ‘slogans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´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. Un oso en Bristol adorna un mensaje en el que puede leerse: “el arte de la supervivencia. Mantente a salvo”; en Tokio el edificio </w:t>
      </w:r>
      <w:proofErr w:type="spellStart"/>
      <w:r>
        <w:rPr>
          <w:rFonts w:ascii="Sitka Display" w:hAnsi="Sitka Display" w:cs="Narkisim"/>
          <w:iCs/>
          <w:color w:val="000000" w:themeColor="text1"/>
          <w:lang w:val="es-ES"/>
        </w:rPr>
        <w:t>Tokyo</w:t>
      </w:r>
      <w:proofErr w:type="spellEnd"/>
      <w:r>
        <w:rPr>
          <w:rFonts w:ascii="Sitka Display" w:hAnsi="Sitka Display" w:cs="Narkisim"/>
          <w:iCs/>
          <w:color w:val="000000" w:themeColor="text1"/>
          <w:lang w:val="es-ES"/>
        </w:rPr>
        <w:t xml:space="preserve"> </w:t>
      </w:r>
      <w:proofErr w:type="spellStart"/>
      <w:r>
        <w:rPr>
          <w:rFonts w:ascii="Sitka Display" w:hAnsi="Sitka Display" w:cs="Narkisim"/>
          <w:iCs/>
          <w:color w:val="000000" w:themeColor="text1"/>
          <w:lang w:val="es-ES"/>
        </w:rPr>
        <w:t>Skytree</w:t>
      </w:r>
      <w:proofErr w:type="spellEnd"/>
      <w:r>
        <w:rPr>
          <w:rFonts w:ascii="Sitka Display" w:hAnsi="Sitka Display" w:cs="Narkisim"/>
          <w:iCs/>
          <w:color w:val="000000" w:themeColor="text1"/>
          <w:lang w:val="es-ES"/>
        </w:rPr>
        <w:t xml:space="preserve"> muestra un mensaje que dice: “juntos podemos ganar”. En ciudad de México el hotel Barceló colocó un mensaje sobre su edificio en el que se puede leer: “México unido resistirá y saldrá adelante”. Y en Amberes, ciudad belga se lee en las ventanas de una residencia: “Esto también pasará. Un mejor tiempo vendrá. Y será glorioso”.</w:t>
      </w:r>
    </w:p>
    <w:p w14:paraId="22DF990F" w14:textId="76FFAC69" w:rsidR="00A60C1F" w:rsidRDefault="00A60C1F" w:rsidP="009403B5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Sitka Display" w:hAnsi="Sitka Display" w:cs="Narkisim"/>
          <w:iCs/>
          <w:color w:val="000000" w:themeColor="text1"/>
          <w:lang w:val="es-ES"/>
        </w:rPr>
      </w:pPr>
    </w:p>
    <w:p w14:paraId="424DFBCE" w14:textId="03E5376E" w:rsidR="00191DED" w:rsidRDefault="00A60C1F" w:rsidP="00191DED">
      <w:pPr>
        <w:tabs>
          <w:tab w:val="left" w:pos="142"/>
          <w:tab w:val="left" w:pos="426"/>
        </w:tabs>
        <w:suppressAutoHyphens/>
        <w:spacing w:after="0"/>
        <w:jc w:val="both"/>
      </w:pPr>
      <w:r>
        <w:rPr>
          <w:rFonts w:ascii="Sitka Display" w:hAnsi="Sitka Display" w:cs="Narkisim"/>
          <w:iCs/>
          <w:color w:val="000000" w:themeColor="text1"/>
          <w:lang w:val="es-ES"/>
        </w:rPr>
        <w:tab/>
        <w:t xml:space="preserve">Queridos miembros de esta nuestra Comunidad 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E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ducativa Universitaria: A estos mensajes les falta, en mi opinión, mirada 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de profundidad, una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 mirada que busca la justicia, 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 xml:space="preserve">una </w:t>
      </w:r>
      <w:r>
        <w:rPr>
          <w:rFonts w:ascii="Sitka Display" w:hAnsi="Sitka Display" w:cs="Narkisim"/>
          <w:iCs/>
          <w:color w:val="000000" w:themeColor="text1"/>
          <w:lang w:val="es-ES"/>
        </w:rPr>
        <w:t>mirada que ilumine con sabiduría el presente y el futuro.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 xml:space="preserve"> Una mirada de Fe y Esperanza. Y también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 </w:t>
      </w:r>
      <w:r w:rsidR="00CB75E0">
        <w:rPr>
          <w:rFonts w:ascii="Sitka Display" w:hAnsi="Sitka Display" w:cs="Narkisim"/>
          <w:iCs/>
          <w:color w:val="000000" w:themeColor="text1"/>
          <w:lang w:val="es-ES"/>
        </w:rPr>
        <w:t>una</w:t>
      </w:r>
      <w:r>
        <w:rPr>
          <w:rFonts w:ascii="Sitka Display" w:hAnsi="Sitka Display" w:cs="Narkisim"/>
          <w:iCs/>
          <w:color w:val="000000" w:themeColor="text1"/>
          <w:lang w:val="es-ES"/>
        </w:rPr>
        <w:t xml:space="preserve"> sabiduría anclada en la reflexión, el pensar sereno y abierto a la novedad del otro</w:t>
      </w:r>
      <w:r w:rsidR="00191DED">
        <w:rPr>
          <w:rFonts w:ascii="Sitka Display" w:hAnsi="Sitka Display" w:cs="Narkisim"/>
          <w:iCs/>
          <w:color w:val="000000" w:themeColor="text1"/>
          <w:lang w:val="es-ES"/>
        </w:rPr>
        <w:t xml:space="preserve">. </w:t>
      </w:r>
      <w:r w:rsidR="00191DED" w:rsidRPr="00191DED">
        <w:rPr>
          <w:rFonts w:ascii="Sitka Display" w:hAnsi="Sitka Display" w:cs="Narkisim"/>
          <w:iCs/>
          <w:color w:val="000000" w:themeColor="text1"/>
        </w:rPr>
        <w:t xml:space="preserve">La </w:t>
      </w:r>
      <w:proofErr w:type="spellStart"/>
      <w:r w:rsidR="00191DED" w:rsidRPr="00191DED">
        <w:rPr>
          <w:rFonts w:ascii="Sitka Display" w:hAnsi="Sitka Display" w:cs="Narkisim"/>
          <w:iCs/>
          <w:color w:val="000000" w:themeColor="text1"/>
        </w:rPr>
        <w:t>Palabra</w:t>
      </w:r>
      <w:proofErr w:type="spellEnd"/>
      <w:r w:rsidR="00191DED" w:rsidRPr="00191DED">
        <w:rPr>
          <w:rFonts w:ascii="Sitka Display" w:hAnsi="Sitka Display" w:cs="Narkisim"/>
          <w:iCs/>
          <w:color w:val="000000" w:themeColor="text1"/>
        </w:rPr>
        <w:t xml:space="preserve"> de </w:t>
      </w:r>
      <w:proofErr w:type="spellStart"/>
      <w:r w:rsidR="00191DED" w:rsidRPr="00191DED">
        <w:rPr>
          <w:rFonts w:ascii="Sitka Display" w:hAnsi="Sitka Display" w:cs="Narkisim"/>
          <w:iCs/>
          <w:color w:val="000000" w:themeColor="text1"/>
        </w:rPr>
        <w:t>Dios</w:t>
      </w:r>
      <w:proofErr w:type="spellEnd"/>
      <w:r w:rsidR="00191DED" w:rsidRPr="00191DED">
        <w:rPr>
          <w:rFonts w:ascii="Sitka Display" w:hAnsi="Sitka Display" w:cs="Narkisim"/>
          <w:iCs/>
          <w:color w:val="000000" w:themeColor="text1"/>
        </w:rPr>
        <w:t xml:space="preserve"> nos dice </w:t>
      </w:r>
      <w:proofErr w:type="spellStart"/>
      <w:r w:rsidR="00191DED" w:rsidRPr="00191DED">
        <w:rPr>
          <w:rFonts w:ascii="Sitka Display" w:hAnsi="Sitka Display" w:cs="Narkisim"/>
          <w:iCs/>
          <w:color w:val="000000" w:themeColor="text1"/>
        </w:rPr>
        <w:t>que</w:t>
      </w:r>
      <w:proofErr w:type="spellEnd"/>
      <w:r w:rsidR="00191DED" w:rsidRPr="00191DED">
        <w:rPr>
          <w:rFonts w:ascii="Sitka Display" w:hAnsi="Sitka Display" w:cs="Narkisim"/>
          <w:iCs/>
          <w:color w:val="000000" w:themeColor="text1"/>
        </w:rPr>
        <w:t xml:space="preserve"> </w:t>
      </w:r>
      <w:r w:rsidR="00191DED">
        <w:t>“c</w:t>
      </w:r>
      <w:r w:rsidR="00C276E2">
        <w:t>on la sapienza si costruisce la casa e con la prudenza la si rende salda; con la scienza si riempiono le sue stanze di tutti i beni preziosi e deliziosi. Un uomo saggio vale più di uno forte, un uomo sapiente più di uno pieno di vigore</w:t>
      </w:r>
      <w:r w:rsidR="00191DED">
        <w:t>”.</w:t>
      </w:r>
    </w:p>
    <w:p w14:paraId="15818796" w14:textId="43B18E02" w:rsidR="00191DED" w:rsidRDefault="00191DED" w:rsidP="00191DED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tab/>
      </w:r>
      <w:r w:rsidRPr="00191DED">
        <w:rPr>
          <w:lang w:val="es-ES"/>
        </w:rPr>
        <w:t xml:space="preserve">En </w:t>
      </w:r>
      <w:r w:rsidR="00CB75E0">
        <w:rPr>
          <w:lang w:val="es-ES"/>
        </w:rPr>
        <w:t>esta</w:t>
      </w:r>
      <w:r w:rsidRPr="00191DED">
        <w:rPr>
          <w:lang w:val="es-ES"/>
        </w:rPr>
        <w:t xml:space="preserve"> situación </w:t>
      </w:r>
      <w:r w:rsidR="00CB75E0">
        <w:rPr>
          <w:lang w:val="es-ES"/>
        </w:rPr>
        <w:t xml:space="preserve">mundial y social </w:t>
      </w:r>
      <w:r w:rsidRPr="00191DED">
        <w:rPr>
          <w:lang w:val="es-ES"/>
        </w:rPr>
        <w:t xml:space="preserve">totalmente </w:t>
      </w:r>
      <w:r>
        <w:rPr>
          <w:lang w:val="es-ES"/>
        </w:rPr>
        <w:t>extraordinaria</w:t>
      </w:r>
      <w:r w:rsidR="00CB75E0">
        <w:rPr>
          <w:lang w:val="es-ES"/>
        </w:rPr>
        <w:t xml:space="preserve"> y</w:t>
      </w:r>
      <w:r>
        <w:rPr>
          <w:lang w:val="es-ES"/>
        </w:rPr>
        <w:t xml:space="preserve"> especial, donde cabe imaginar que el año </w:t>
      </w:r>
      <w:proofErr w:type="spellStart"/>
      <w:r w:rsidR="00CB75E0">
        <w:rPr>
          <w:lang w:val="es-ES"/>
        </w:rPr>
        <w:t>acadeémico</w:t>
      </w:r>
      <w:proofErr w:type="spellEnd"/>
      <w:r w:rsidR="00CB75E0">
        <w:rPr>
          <w:lang w:val="es-ES"/>
        </w:rPr>
        <w:t xml:space="preserve"> que abriremos </w:t>
      </w:r>
      <w:r>
        <w:rPr>
          <w:lang w:val="es-ES"/>
        </w:rPr>
        <w:t>no vendrá exento de dificultades para ejercer el servicio que estamos llamados a dar, yo deseo invitarlos especialmente al ejercicio de atención al otro, a los otros, al ejercicio del compartir y del converger. Si algo debiéramos evitar como Comunidad Educativa Universitaria</w:t>
      </w:r>
      <w:r w:rsidR="00CB75E0">
        <w:rPr>
          <w:lang w:val="es-ES"/>
        </w:rPr>
        <w:t xml:space="preserve"> del UPS</w:t>
      </w:r>
      <w:r>
        <w:rPr>
          <w:lang w:val="es-ES"/>
        </w:rPr>
        <w:t xml:space="preserve"> es el dejarnos ‘tocar’ por otro ‘virus’ muy peligroso, fuerte y actual que se llama </w:t>
      </w:r>
      <w:r>
        <w:rPr>
          <w:i/>
          <w:iCs/>
          <w:lang w:val="es-ES"/>
        </w:rPr>
        <w:t xml:space="preserve">individualismo </w:t>
      </w:r>
      <w:r>
        <w:rPr>
          <w:lang w:val="es-ES"/>
        </w:rPr>
        <w:t xml:space="preserve">y que está invisiblemente más extendido de lo que nos imaginamos y quisiéramos, </w:t>
      </w:r>
      <w:proofErr w:type="spellStart"/>
      <w:r>
        <w:rPr>
          <w:lang w:val="es-ES"/>
        </w:rPr>
        <w:t>senza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isolarsi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nel</w:t>
      </w:r>
      <w:proofErr w:type="spellEnd"/>
      <w:r>
        <w:rPr>
          <w:lang w:val="es-ES"/>
        </w:rPr>
        <w:t xml:space="preserve"> propio </w:t>
      </w:r>
      <w:proofErr w:type="spellStart"/>
      <w:r>
        <w:rPr>
          <w:lang w:val="es-ES"/>
        </w:rPr>
        <w:t>campicello</w:t>
      </w:r>
      <w:proofErr w:type="spellEnd"/>
      <w:r>
        <w:rPr>
          <w:lang w:val="es-ES"/>
        </w:rPr>
        <w:t xml:space="preserve"> da </w:t>
      </w:r>
      <w:proofErr w:type="spellStart"/>
      <w:r>
        <w:rPr>
          <w:lang w:val="es-ES"/>
        </w:rPr>
        <w:t>coltivare</w:t>
      </w:r>
      <w:proofErr w:type="spellEnd"/>
      <w:r>
        <w:rPr>
          <w:lang w:val="es-ES"/>
        </w:rPr>
        <w:t>, sino, como se propone en este año</w:t>
      </w:r>
      <w:r w:rsidR="00CB75E0">
        <w:rPr>
          <w:lang w:val="es-ES"/>
        </w:rPr>
        <w:t>,</w:t>
      </w:r>
      <w:r>
        <w:rPr>
          <w:lang w:val="es-ES"/>
        </w:rPr>
        <w:t xml:space="preserve"> uniendo esfuerzos, compartiendo y haciendo un camino de </w:t>
      </w:r>
      <w:r>
        <w:rPr>
          <w:lang w:val="es-ES"/>
        </w:rPr>
        <w:lastRenderedPageBreak/>
        <w:t>convergencia, y no sólo con las conexiones tecnológicas sino las de una verdadera relación humana y cristiana.</w:t>
      </w:r>
    </w:p>
    <w:p w14:paraId="2838A7C5" w14:textId="13F65074" w:rsidR="00191DED" w:rsidRDefault="00191DED" w:rsidP="00191DED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tab/>
        <w:t xml:space="preserve">Dos días atrás veía una </w:t>
      </w:r>
      <w:proofErr w:type="spellStart"/>
      <w:r>
        <w:rPr>
          <w:lang w:val="es-ES"/>
        </w:rPr>
        <w:t>scena</w:t>
      </w:r>
      <w:proofErr w:type="spellEnd"/>
      <w:r>
        <w:rPr>
          <w:lang w:val="es-ES"/>
        </w:rPr>
        <w:t xml:space="preserve"> de comic en la que un niño </w:t>
      </w:r>
      <w:r w:rsidR="00EE6641">
        <w:rPr>
          <w:lang w:val="es-ES"/>
        </w:rPr>
        <w:t>dialogaba de este modo con su</w:t>
      </w:r>
      <w:r>
        <w:rPr>
          <w:lang w:val="es-ES"/>
        </w:rPr>
        <w:t xml:space="preserve"> padre (ocupado con el teléfono inteligente y </w:t>
      </w:r>
      <w:r w:rsidR="00EE6641">
        <w:rPr>
          <w:lang w:val="es-ES"/>
        </w:rPr>
        <w:t xml:space="preserve">con la computadora…): </w:t>
      </w:r>
    </w:p>
    <w:p w14:paraId="0D4D7C8F" w14:textId="58EBA451" w:rsidR="00EE6641" w:rsidRDefault="00EE6641" w:rsidP="00191DED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t xml:space="preserve">“Papá, </w:t>
      </w:r>
    </w:p>
    <w:p w14:paraId="3671D718" w14:textId="58D7E89D" w:rsidR="00EE6641" w:rsidRDefault="00EE6641" w:rsidP="00EE6641">
      <w:pPr>
        <w:pStyle w:val="Prrafodelista"/>
        <w:numPr>
          <w:ilvl w:val="0"/>
          <w:numId w:val="35"/>
        </w:num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t>A lo que el padre responde: Dime</w:t>
      </w:r>
    </w:p>
    <w:p w14:paraId="6E03BAA1" w14:textId="16C9C279" w:rsidR="00EE6641" w:rsidRDefault="00EE6641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t>Papá, escúchame…</w:t>
      </w:r>
    </w:p>
    <w:p w14:paraId="55365AE5" w14:textId="65E39133" w:rsidR="00EE6641" w:rsidRDefault="00EE6641" w:rsidP="00EE6641">
      <w:pPr>
        <w:pStyle w:val="Prrafodelista"/>
        <w:numPr>
          <w:ilvl w:val="0"/>
          <w:numId w:val="35"/>
        </w:num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t>Y el padre responde: Te estoy escuchando, Gianni</w:t>
      </w:r>
    </w:p>
    <w:p w14:paraId="664635C8" w14:textId="358776F7" w:rsidR="00EE6641" w:rsidRDefault="00EE6641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t>No papá… ESCÚCHAME CON LOS OJOS….</w:t>
      </w:r>
    </w:p>
    <w:p w14:paraId="28EBA5FE" w14:textId="734BC6F4" w:rsidR="00EE6641" w:rsidRDefault="00EE6641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</w:p>
    <w:p w14:paraId="3D1C7BFF" w14:textId="3640D71B" w:rsidR="00EE6641" w:rsidRDefault="00EE6641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t>El padre comentaba tiempo después en otro lugar: Gianni tiene 5 años y ME DIO LA MÁS GRANDE LECCIÓN DE MI VIDA…. Escuchar con los ojos…</w:t>
      </w:r>
    </w:p>
    <w:p w14:paraId="70890896" w14:textId="541B6444" w:rsidR="00EE6641" w:rsidRDefault="00EE6641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</w:p>
    <w:p w14:paraId="39E2759F" w14:textId="10D19818" w:rsidR="00EE6641" w:rsidRDefault="00EE6641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tab/>
        <w:t xml:space="preserve">Pienso hermanos salesianos, docentes, miembros de la comunidad educativa universitaria, y de modo particular también nuestros queridos jóvenes, alumnos y alumnas universitarios, que </w:t>
      </w:r>
      <w:r w:rsidR="00CB75E0">
        <w:rPr>
          <w:lang w:val="es-ES"/>
        </w:rPr>
        <w:t>e</w:t>
      </w:r>
      <w:r>
        <w:rPr>
          <w:lang w:val="es-ES"/>
        </w:rPr>
        <w:t>ste año ha de ser un año para caminar buscando la sabiduría, esa sabiduría auténtica que viene de lo profundo, de la reflexión, del estudio paciente y esforzado, del abandono en la Inspiración en el Espíritu Señor de Vida.</w:t>
      </w:r>
    </w:p>
    <w:p w14:paraId="16FB036E" w14:textId="36BF611D" w:rsidR="00EE6641" w:rsidRDefault="00EE6641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</w:p>
    <w:p w14:paraId="66FD5A51" w14:textId="46F813F2" w:rsidR="00EE6641" w:rsidRDefault="00EE6641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t>Pienso que ha de ser un año en el que dirijamos tantos esfuerzos en trabajar, enseñar, investigar buscando la convergencia y el compartir.</w:t>
      </w:r>
    </w:p>
    <w:p w14:paraId="3622050E" w14:textId="5228B144" w:rsidR="00EE6641" w:rsidRDefault="00EE6641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</w:p>
    <w:p w14:paraId="7E256CF8" w14:textId="649ABDE4" w:rsidR="00EE6641" w:rsidRDefault="00EE6641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t xml:space="preserve">Pienso que ha de ser un año en el que la solidaridad, ya sea </w:t>
      </w:r>
      <w:r w:rsidR="00CB75E0">
        <w:rPr>
          <w:lang w:val="es-ES"/>
        </w:rPr>
        <w:t xml:space="preserve">tanto </w:t>
      </w:r>
      <w:r>
        <w:rPr>
          <w:lang w:val="es-ES"/>
        </w:rPr>
        <w:t xml:space="preserve">intelectual </w:t>
      </w:r>
      <w:r w:rsidR="00CB75E0">
        <w:rPr>
          <w:lang w:val="es-ES"/>
        </w:rPr>
        <w:t xml:space="preserve">como </w:t>
      </w:r>
      <w:r>
        <w:rPr>
          <w:lang w:val="es-ES"/>
        </w:rPr>
        <w:t xml:space="preserve">económica, debería ser un distintivo de nuestra Universidad </w:t>
      </w:r>
      <w:r w:rsidR="00EB4A15">
        <w:rPr>
          <w:lang w:val="es-ES"/>
        </w:rPr>
        <w:t xml:space="preserve">Pontificia Salesiana, </w:t>
      </w:r>
      <w:r>
        <w:rPr>
          <w:lang w:val="es-ES"/>
        </w:rPr>
        <w:t>cuando se dirige la mirada a los más golpeados por esta realidad presente. No es nuestro estilo ni nuestro carisma refugiarnos en los propios castillos.</w:t>
      </w:r>
      <w:r w:rsidR="00CB75E0">
        <w:rPr>
          <w:lang w:val="es-ES"/>
        </w:rPr>
        <w:t xml:space="preserve"> Porque NADIE SE SALVA SOLO… </w:t>
      </w:r>
      <w:r w:rsidR="00EB4A15">
        <w:rPr>
          <w:lang w:val="es-ES"/>
        </w:rPr>
        <w:t xml:space="preserve">como </w:t>
      </w:r>
      <w:r w:rsidR="00CB75E0">
        <w:rPr>
          <w:lang w:val="es-ES"/>
        </w:rPr>
        <w:t>nos sigue recordando nuestro Papa Francisco.</w:t>
      </w:r>
    </w:p>
    <w:p w14:paraId="6DAC623F" w14:textId="09420E77" w:rsidR="00CB75E0" w:rsidRDefault="00CB75E0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</w:p>
    <w:p w14:paraId="46319D35" w14:textId="415707F4" w:rsidR="00CB75E0" w:rsidRDefault="00CB75E0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lastRenderedPageBreak/>
        <w:t xml:space="preserve">Y, finalmente, considero que es un año en el que nos haría tanto bien ESCUCHAR CON LOS OJOS, es decir, mirando en profundidad a cada persona, a todo aquel con el que nos encontremos. Sin duda es más exigente, es </w:t>
      </w:r>
      <w:proofErr w:type="spellStart"/>
      <w:r>
        <w:rPr>
          <w:lang w:val="es-ES"/>
        </w:rPr>
        <w:t>es</w:t>
      </w:r>
      <w:proofErr w:type="spellEnd"/>
      <w:r>
        <w:rPr>
          <w:lang w:val="es-ES"/>
        </w:rPr>
        <w:t xml:space="preserve"> mucho más gratificante, MÁS HUMANO Y MÁS DE DIOS Y EN DIOS.</w:t>
      </w:r>
      <w:r w:rsidR="00EB4A15">
        <w:rPr>
          <w:lang w:val="es-ES"/>
        </w:rPr>
        <w:t xml:space="preserve"> Y es muy nuestro, muy propio de nuestro estilo salesiano, tal como Don Bosco lo vivió en </w:t>
      </w:r>
      <w:proofErr w:type="spellStart"/>
      <w:r w:rsidR="00EB4A15">
        <w:rPr>
          <w:lang w:val="es-ES"/>
        </w:rPr>
        <w:t>Valdocco</w:t>
      </w:r>
      <w:proofErr w:type="spellEnd"/>
      <w:r w:rsidR="00EB4A15">
        <w:rPr>
          <w:lang w:val="es-ES"/>
        </w:rPr>
        <w:t>, la cuna donde el carisma nación y echó raíces.</w:t>
      </w:r>
    </w:p>
    <w:p w14:paraId="73B2CA2B" w14:textId="2D02C18B" w:rsidR="00CB75E0" w:rsidRDefault="00CB75E0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</w:p>
    <w:p w14:paraId="5DC7B6F4" w14:textId="177517DC" w:rsidR="00CB75E0" w:rsidRPr="00EE6641" w:rsidRDefault="00CB75E0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  <w:r>
        <w:rPr>
          <w:lang w:val="es-ES"/>
        </w:rPr>
        <w:tab/>
        <w:t>Que el Espíritu Santo ayude a hacer un camino de comunión, fraterna solidaridad y convergencia. Amén</w:t>
      </w:r>
    </w:p>
    <w:p w14:paraId="1B6354CF" w14:textId="77777777" w:rsidR="00EE6641" w:rsidRPr="00EE6641" w:rsidRDefault="00EE6641" w:rsidP="00EE6641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</w:p>
    <w:p w14:paraId="6C86ADF2" w14:textId="77777777" w:rsidR="00191DED" w:rsidRPr="00191DED" w:rsidRDefault="00191DED" w:rsidP="00191DED">
      <w:pPr>
        <w:tabs>
          <w:tab w:val="left" w:pos="142"/>
          <w:tab w:val="left" w:pos="426"/>
        </w:tabs>
        <w:suppressAutoHyphens/>
        <w:spacing w:after="0"/>
        <w:jc w:val="both"/>
        <w:rPr>
          <w:lang w:val="es-ES"/>
        </w:rPr>
      </w:pPr>
    </w:p>
    <w:sectPr w:rsidR="00191DED" w:rsidRPr="00191DED" w:rsidSect="00EA575A">
      <w:type w:val="oddPage"/>
      <w:pgSz w:w="8391" w:h="11907" w:code="11"/>
      <w:pgMar w:top="1134" w:right="1134" w:bottom="851" w:left="1134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06825" w14:textId="77777777" w:rsidR="000E4103" w:rsidRDefault="000E4103" w:rsidP="00B63C4D">
      <w:pPr>
        <w:spacing w:after="0"/>
      </w:pPr>
      <w:r>
        <w:separator/>
      </w:r>
    </w:p>
  </w:endnote>
  <w:endnote w:type="continuationSeparator" w:id="0">
    <w:p w14:paraId="6F27C31C" w14:textId="77777777" w:rsidR="000E4103" w:rsidRDefault="000E4103" w:rsidP="00B63C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Narkisim">
    <w:altName w:val="Malgun Gothic Semilight"/>
    <w:panose1 w:val="020E0502050101010101"/>
    <w:charset w:val="B1"/>
    <w:family w:val="swiss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706E1" w14:textId="77777777" w:rsidR="000E4103" w:rsidRDefault="000E4103" w:rsidP="00B63C4D">
      <w:pPr>
        <w:spacing w:after="0"/>
      </w:pPr>
      <w:r>
        <w:separator/>
      </w:r>
    </w:p>
  </w:footnote>
  <w:footnote w:type="continuationSeparator" w:id="0">
    <w:p w14:paraId="172D9A7B" w14:textId="77777777" w:rsidR="000E4103" w:rsidRDefault="000E4103" w:rsidP="00B63C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000F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286C"/>
    <w:multiLevelType w:val="hybridMultilevel"/>
    <w:tmpl w:val="0F50B232"/>
    <w:lvl w:ilvl="0" w:tplc="F2240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089F"/>
    <w:multiLevelType w:val="hybridMultilevel"/>
    <w:tmpl w:val="4BCC38A6"/>
    <w:lvl w:ilvl="0" w:tplc="C22A45C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228C"/>
    <w:multiLevelType w:val="hybridMultilevel"/>
    <w:tmpl w:val="EE5847BC"/>
    <w:lvl w:ilvl="0" w:tplc="81A8AD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553A1"/>
    <w:multiLevelType w:val="hybridMultilevel"/>
    <w:tmpl w:val="BC08F008"/>
    <w:lvl w:ilvl="0" w:tplc="02F0F3D4">
      <w:start w:val="200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F0F3D4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6917"/>
    <w:multiLevelType w:val="hybridMultilevel"/>
    <w:tmpl w:val="AFEEC1AA"/>
    <w:lvl w:ilvl="0" w:tplc="32BCD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6B44"/>
    <w:multiLevelType w:val="hybridMultilevel"/>
    <w:tmpl w:val="D79E4E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D67EF"/>
    <w:multiLevelType w:val="hybridMultilevel"/>
    <w:tmpl w:val="FD94B614"/>
    <w:lvl w:ilvl="0" w:tplc="4428FDD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37D52A2"/>
    <w:multiLevelType w:val="hybridMultilevel"/>
    <w:tmpl w:val="1E1EE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5E75"/>
    <w:multiLevelType w:val="hybridMultilevel"/>
    <w:tmpl w:val="E3F82BF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816454A"/>
    <w:multiLevelType w:val="hybridMultilevel"/>
    <w:tmpl w:val="B98001A4"/>
    <w:lvl w:ilvl="0" w:tplc="FE3628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B8516A"/>
    <w:multiLevelType w:val="hybridMultilevel"/>
    <w:tmpl w:val="5F9C49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665AA"/>
    <w:multiLevelType w:val="hybridMultilevel"/>
    <w:tmpl w:val="11240BC6"/>
    <w:lvl w:ilvl="0" w:tplc="1D3279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C487A"/>
    <w:multiLevelType w:val="hybridMultilevel"/>
    <w:tmpl w:val="4E800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42A53"/>
    <w:multiLevelType w:val="hybridMultilevel"/>
    <w:tmpl w:val="C7349202"/>
    <w:lvl w:ilvl="0" w:tplc="02F0F3D4">
      <w:start w:val="200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63AD2"/>
    <w:multiLevelType w:val="hybridMultilevel"/>
    <w:tmpl w:val="ADE6CB2C"/>
    <w:lvl w:ilvl="0" w:tplc="8684EF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53B74"/>
    <w:multiLevelType w:val="hybridMultilevel"/>
    <w:tmpl w:val="910CE2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51F2E"/>
    <w:multiLevelType w:val="hybridMultilevel"/>
    <w:tmpl w:val="EED29EF4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68C3"/>
    <w:multiLevelType w:val="hybridMultilevel"/>
    <w:tmpl w:val="9A960E00"/>
    <w:lvl w:ilvl="0" w:tplc="7D7C69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D3CC9"/>
    <w:multiLevelType w:val="hybridMultilevel"/>
    <w:tmpl w:val="5E4C2804"/>
    <w:lvl w:ilvl="0" w:tplc="8940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807653"/>
    <w:multiLevelType w:val="hybridMultilevel"/>
    <w:tmpl w:val="C26AF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87D0B"/>
    <w:multiLevelType w:val="hybridMultilevel"/>
    <w:tmpl w:val="C6FE7CB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1B68AE"/>
    <w:multiLevelType w:val="hybridMultilevel"/>
    <w:tmpl w:val="5EDEC794"/>
    <w:lvl w:ilvl="0" w:tplc="140A038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E1458"/>
    <w:multiLevelType w:val="hybridMultilevel"/>
    <w:tmpl w:val="687A9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4DE0"/>
    <w:multiLevelType w:val="hybridMultilevel"/>
    <w:tmpl w:val="A87C4FCA"/>
    <w:lvl w:ilvl="0" w:tplc="4428F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B756E"/>
    <w:multiLevelType w:val="hybridMultilevel"/>
    <w:tmpl w:val="9DF2CDDA"/>
    <w:lvl w:ilvl="0" w:tplc="D1C2BB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56DE5"/>
    <w:multiLevelType w:val="hybridMultilevel"/>
    <w:tmpl w:val="DB0636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A2AC9"/>
    <w:multiLevelType w:val="hybridMultilevel"/>
    <w:tmpl w:val="59D6D8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A743962"/>
    <w:multiLevelType w:val="hybridMultilevel"/>
    <w:tmpl w:val="A268EBDC"/>
    <w:lvl w:ilvl="0" w:tplc="44A61F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6522A"/>
    <w:multiLevelType w:val="hybridMultilevel"/>
    <w:tmpl w:val="B7C6C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4906"/>
    <w:multiLevelType w:val="hybridMultilevel"/>
    <w:tmpl w:val="B3F2D5BA"/>
    <w:lvl w:ilvl="0" w:tplc="1BC841EE">
      <w:start w:val="1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D1F8B"/>
    <w:multiLevelType w:val="hybridMultilevel"/>
    <w:tmpl w:val="3DAAEFCC"/>
    <w:lvl w:ilvl="0" w:tplc="1B341C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9260D"/>
    <w:multiLevelType w:val="hybridMultilevel"/>
    <w:tmpl w:val="E9F4E282"/>
    <w:lvl w:ilvl="0" w:tplc="894004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BE6E6B"/>
    <w:multiLevelType w:val="hybridMultilevel"/>
    <w:tmpl w:val="A2D8ABF0"/>
    <w:lvl w:ilvl="0" w:tplc="AC442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933D3"/>
    <w:multiLevelType w:val="hybridMultilevel"/>
    <w:tmpl w:val="B7EEA5F4"/>
    <w:lvl w:ilvl="0" w:tplc="02F0F3D4">
      <w:start w:val="2007"/>
      <w:numFmt w:val="bullet"/>
      <w:lvlText w:val="–"/>
      <w:lvlJc w:val="left"/>
      <w:pPr>
        <w:tabs>
          <w:tab w:val="num" w:pos="2136"/>
        </w:tabs>
        <w:ind w:left="2136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2"/>
  </w:num>
  <w:num w:numId="4">
    <w:abstractNumId w:val="16"/>
  </w:num>
  <w:num w:numId="5">
    <w:abstractNumId w:val="4"/>
  </w:num>
  <w:num w:numId="6">
    <w:abstractNumId w:val="21"/>
  </w:num>
  <w:num w:numId="7">
    <w:abstractNumId w:val="33"/>
  </w:num>
  <w:num w:numId="8">
    <w:abstractNumId w:val="27"/>
  </w:num>
  <w:num w:numId="9">
    <w:abstractNumId w:val="28"/>
  </w:num>
  <w:num w:numId="10">
    <w:abstractNumId w:val="17"/>
  </w:num>
  <w:num w:numId="11">
    <w:abstractNumId w:val="9"/>
  </w:num>
  <w:num w:numId="12">
    <w:abstractNumId w:val="14"/>
  </w:num>
  <w:num w:numId="13">
    <w:abstractNumId w:val="34"/>
  </w:num>
  <w:num w:numId="14">
    <w:abstractNumId w:val="13"/>
  </w:num>
  <w:num w:numId="15">
    <w:abstractNumId w:val="20"/>
  </w:num>
  <w:num w:numId="16">
    <w:abstractNumId w:val="8"/>
  </w:num>
  <w:num w:numId="17">
    <w:abstractNumId w:val="26"/>
  </w:num>
  <w:num w:numId="18">
    <w:abstractNumId w:val="0"/>
  </w:num>
  <w:num w:numId="19">
    <w:abstractNumId w:val="1"/>
  </w:num>
  <w:num w:numId="20">
    <w:abstractNumId w:val="15"/>
  </w:num>
  <w:num w:numId="21">
    <w:abstractNumId w:val="3"/>
  </w:num>
  <w:num w:numId="22">
    <w:abstractNumId w:val="25"/>
  </w:num>
  <w:num w:numId="23">
    <w:abstractNumId w:val="10"/>
  </w:num>
  <w:num w:numId="24">
    <w:abstractNumId w:val="5"/>
  </w:num>
  <w:num w:numId="25">
    <w:abstractNumId w:val="18"/>
  </w:num>
  <w:num w:numId="26">
    <w:abstractNumId w:val="12"/>
  </w:num>
  <w:num w:numId="27">
    <w:abstractNumId w:val="6"/>
  </w:num>
  <w:num w:numId="28">
    <w:abstractNumId w:val="23"/>
  </w:num>
  <w:num w:numId="29">
    <w:abstractNumId w:val="24"/>
  </w:num>
  <w:num w:numId="30">
    <w:abstractNumId w:val="31"/>
  </w:num>
  <w:num w:numId="31">
    <w:abstractNumId w:val="7"/>
  </w:num>
  <w:num w:numId="32">
    <w:abstractNumId w:val="30"/>
  </w:num>
  <w:num w:numId="33">
    <w:abstractNumId w:val="29"/>
  </w:num>
  <w:num w:numId="34">
    <w:abstractNumId w:val="2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13"/>
    <w:rsid w:val="00003213"/>
    <w:rsid w:val="0000483E"/>
    <w:rsid w:val="000048B9"/>
    <w:rsid w:val="00007360"/>
    <w:rsid w:val="00022FCA"/>
    <w:rsid w:val="0002748F"/>
    <w:rsid w:val="000305C0"/>
    <w:rsid w:val="00032F9E"/>
    <w:rsid w:val="00047136"/>
    <w:rsid w:val="00050053"/>
    <w:rsid w:val="00052D29"/>
    <w:rsid w:val="0005519C"/>
    <w:rsid w:val="0006646F"/>
    <w:rsid w:val="00070711"/>
    <w:rsid w:val="000944C5"/>
    <w:rsid w:val="00095383"/>
    <w:rsid w:val="00096381"/>
    <w:rsid w:val="000975FC"/>
    <w:rsid w:val="000A50B3"/>
    <w:rsid w:val="000A54D8"/>
    <w:rsid w:val="000B1132"/>
    <w:rsid w:val="000B2AAE"/>
    <w:rsid w:val="000B380F"/>
    <w:rsid w:val="000B402C"/>
    <w:rsid w:val="000B7FB9"/>
    <w:rsid w:val="000C5F8D"/>
    <w:rsid w:val="000C7EB9"/>
    <w:rsid w:val="000D16CA"/>
    <w:rsid w:val="000D1EA0"/>
    <w:rsid w:val="000D6113"/>
    <w:rsid w:val="000E05A4"/>
    <w:rsid w:val="000E4103"/>
    <w:rsid w:val="000E745D"/>
    <w:rsid w:val="000F6039"/>
    <w:rsid w:val="001029A7"/>
    <w:rsid w:val="001060B8"/>
    <w:rsid w:val="00114F22"/>
    <w:rsid w:val="00115B79"/>
    <w:rsid w:val="00117DFC"/>
    <w:rsid w:val="00125CEB"/>
    <w:rsid w:val="0012754A"/>
    <w:rsid w:val="001277F9"/>
    <w:rsid w:val="00130136"/>
    <w:rsid w:val="001317D5"/>
    <w:rsid w:val="001357F6"/>
    <w:rsid w:val="00142E26"/>
    <w:rsid w:val="00145BE2"/>
    <w:rsid w:val="00146BB5"/>
    <w:rsid w:val="00146E95"/>
    <w:rsid w:val="00147A9A"/>
    <w:rsid w:val="00163CA2"/>
    <w:rsid w:val="001720BF"/>
    <w:rsid w:val="00173A2D"/>
    <w:rsid w:val="00181D6C"/>
    <w:rsid w:val="001832A5"/>
    <w:rsid w:val="00191DED"/>
    <w:rsid w:val="00191DFE"/>
    <w:rsid w:val="001965BC"/>
    <w:rsid w:val="001A0938"/>
    <w:rsid w:val="001A4D54"/>
    <w:rsid w:val="001B13CB"/>
    <w:rsid w:val="001B1DB3"/>
    <w:rsid w:val="001C1EC9"/>
    <w:rsid w:val="001C6BDE"/>
    <w:rsid w:val="001C70C2"/>
    <w:rsid w:val="001D0029"/>
    <w:rsid w:val="001D203A"/>
    <w:rsid w:val="001D2448"/>
    <w:rsid w:val="001D2FF4"/>
    <w:rsid w:val="001D5A4C"/>
    <w:rsid w:val="001D6E11"/>
    <w:rsid w:val="001E1C40"/>
    <w:rsid w:val="001F2D8C"/>
    <w:rsid w:val="001F7BF6"/>
    <w:rsid w:val="0020398C"/>
    <w:rsid w:val="00204E68"/>
    <w:rsid w:val="002073C7"/>
    <w:rsid w:val="00207973"/>
    <w:rsid w:val="00223FCE"/>
    <w:rsid w:val="00230906"/>
    <w:rsid w:val="00234C00"/>
    <w:rsid w:val="00237CD9"/>
    <w:rsid w:val="00243B44"/>
    <w:rsid w:val="002539A7"/>
    <w:rsid w:val="002540DF"/>
    <w:rsid w:val="002662CC"/>
    <w:rsid w:val="00267EEF"/>
    <w:rsid w:val="00270363"/>
    <w:rsid w:val="00271B18"/>
    <w:rsid w:val="002772CA"/>
    <w:rsid w:val="00291112"/>
    <w:rsid w:val="002935F0"/>
    <w:rsid w:val="002A4F91"/>
    <w:rsid w:val="002A636B"/>
    <w:rsid w:val="002B27AB"/>
    <w:rsid w:val="002B35B7"/>
    <w:rsid w:val="002C0A2D"/>
    <w:rsid w:val="002C1AB8"/>
    <w:rsid w:val="002C23DA"/>
    <w:rsid w:val="002D353A"/>
    <w:rsid w:val="002F25DF"/>
    <w:rsid w:val="002F471C"/>
    <w:rsid w:val="00312DC6"/>
    <w:rsid w:val="003155E2"/>
    <w:rsid w:val="003170C8"/>
    <w:rsid w:val="003172CE"/>
    <w:rsid w:val="003178BF"/>
    <w:rsid w:val="00321778"/>
    <w:rsid w:val="00323E65"/>
    <w:rsid w:val="00324349"/>
    <w:rsid w:val="00326B6D"/>
    <w:rsid w:val="00326F0C"/>
    <w:rsid w:val="00344516"/>
    <w:rsid w:val="00347C8A"/>
    <w:rsid w:val="00354C08"/>
    <w:rsid w:val="00355A6E"/>
    <w:rsid w:val="003638BE"/>
    <w:rsid w:val="00370561"/>
    <w:rsid w:val="003764D7"/>
    <w:rsid w:val="003821E8"/>
    <w:rsid w:val="00384949"/>
    <w:rsid w:val="00385D1B"/>
    <w:rsid w:val="0039506B"/>
    <w:rsid w:val="003A0223"/>
    <w:rsid w:val="003A104C"/>
    <w:rsid w:val="003A204F"/>
    <w:rsid w:val="003A2514"/>
    <w:rsid w:val="003A7798"/>
    <w:rsid w:val="003B21A0"/>
    <w:rsid w:val="003B25F2"/>
    <w:rsid w:val="003B7F9E"/>
    <w:rsid w:val="003C7850"/>
    <w:rsid w:val="003E20D1"/>
    <w:rsid w:val="003E66DF"/>
    <w:rsid w:val="003F1D81"/>
    <w:rsid w:val="003F3A92"/>
    <w:rsid w:val="003F5FDD"/>
    <w:rsid w:val="003F709F"/>
    <w:rsid w:val="004072D6"/>
    <w:rsid w:val="00417217"/>
    <w:rsid w:val="00420597"/>
    <w:rsid w:val="0043169F"/>
    <w:rsid w:val="00447B90"/>
    <w:rsid w:val="00451497"/>
    <w:rsid w:val="0045314E"/>
    <w:rsid w:val="00454076"/>
    <w:rsid w:val="004546AC"/>
    <w:rsid w:val="00454A49"/>
    <w:rsid w:val="00454B60"/>
    <w:rsid w:val="00456EC5"/>
    <w:rsid w:val="004613F6"/>
    <w:rsid w:val="0046200D"/>
    <w:rsid w:val="00462A3C"/>
    <w:rsid w:val="0046380F"/>
    <w:rsid w:val="00467685"/>
    <w:rsid w:val="00472A2C"/>
    <w:rsid w:val="00472F66"/>
    <w:rsid w:val="004733F0"/>
    <w:rsid w:val="004765FC"/>
    <w:rsid w:val="004811C7"/>
    <w:rsid w:val="00482022"/>
    <w:rsid w:val="00485035"/>
    <w:rsid w:val="00492CAB"/>
    <w:rsid w:val="00497480"/>
    <w:rsid w:val="004A141E"/>
    <w:rsid w:val="004A4EF2"/>
    <w:rsid w:val="004A52FF"/>
    <w:rsid w:val="004A5F1A"/>
    <w:rsid w:val="004A6DDD"/>
    <w:rsid w:val="004B5E8B"/>
    <w:rsid w:val="004C08BF"/>
    <w:rsid w:val="004D01DE"/>
    <w:rsid w:val="004E09A7"/>
    <w:rsid w:val="004E20D1"/>
    <w:rsid w:val="004F18C5"/>
    <w:rsid w:val="004F4692"/>
    <w:rsid w:val="004F7BC4"/>
    <w:rsid w:val="00500490"/>
    <w:rsid w:val="0050150D"/>
    <w:rsid w:val="0050628B"/>
    <w:rsid w:val="00506CD9"/>
    <w:rsid w:val="00514BCE"/>
    <w:rsid w:val="00514E36"/>
    <w:rsid w:val="00522775"/>
    <w:rsid w:val="00522F3B"/>
    <w:rsid w:val="00531441"/>
    <w:rsid w:val="00535B86"/>
    <w:rsid w:val="0054021B"/>
    <w:rsid w:val="0054408F"/>
    <w:rsid w:val="00545601"/>
    <w:rsid w:val="00546C33"/>
    <w:rsid w:val="0055699F"/>
    <w:rsid w:val="00567404"/>
    <w:rsid w:val="00567CD2"/>
    <w:rsid w:val="0057353B"/>
    <w:rsid w:val="0057625E"/>
    <w:rsid w:val="0058059D"/>
    <w:rsid w:val="00581B8F"/>
    <w:rsid w:val="00582528"/>
    <w:rsid w:val="005941F9"/>
    <w:rsid w:val="005A472B"/>
    <w:rsid w:val="005C2E99"/>
    <w:rsid w:val="005C6283"/>
    <w:rsid w:val="005C7F4C"/>
    <w:rsid w:val="005D0B34"/>
    <w:rsid w:val="005D0FA4"/>
    <w:rsid w:val="005D3332"/>
    <w:rsid w:val="005E3807"/>
    <w:rsid w:val="005E39AC"/>
    <w:rsid w:val="005E66C5"/>
    <w:rsid w:val="005E70D8"/>
    <w:rsid w:val="005F0A34"/>
    <w:rsid w:val="005F3823"/>
    <w:rsid w:val="005F6DC2"/>
    <w:rsid w:val="00600730"/>
    <w:rsid w:val="0060567E"/>
    <w:rsid w:val="00607AD7"/>
    <w:rsid w:val="00607EE5"/>
    <w:rsid w:val="006129E6"/>
    <w:rsid w:val="006148A5"/>
    <w:rsid w:val="006169AF"/>
    <w:rsid w:val="00622F6B"/>
    <w:rsid w:val="00623D48"/>
    <w:rsid w:val="00637D9A"/>
    <w:rsid w:val="006416E9"/>
    <w:rsid w:val="0064503D"/>
    <w:rsid w:val="00647A13"/>
    <w:rsid w:val="006506FD"/>
    <w:rsid w:val="006518DE"/>
    <w:rsid w:val="00651EFE"/>
    <w:rsid w:val="006543EB"/>
    <w:rsid w:val="00654D8C"/>
    <w:rsid w:val="006561CC"/>
    <w:rsid w:val="00657829"/>
    <w:rsid w:val="0066047C"/>
    <w:rsid w:val="00660912"/>
    <w:rsid w:val="00660DEF"/>
    <w:rsid w:val="00660FDA"/>
    <w:rsid w:val="00666CBB"/>
    <w:rsid w:val="00672482"/>
    <w:rsid w:val="006817B4"/>
    <w:rsid w:val="00690D81"/>
    <w:rsid w:val="00693925"/>
    <w:rsid w:val="00695C1F"/>
    <w:rsid w:val="006962D9"/>
    <w:rsid w:val="006A55A9"/>
    <w:rsid w:val="006A578A"/>
    <w:rsid w:val="006A5958"/>
    <w:rsid w:val="006B468D"/>
    <w:rsid w:val="006B5F03"/>
    <w:rsid w:val="006C293D"/>
    <w:rsid w:val="006C5BB5"/>
    <w:rsid w:val="006D1A25"/>
    <w:rsid w:val="006D1D8B"/>
    <w:rsid w:val="006D2811"/>
    <w:rsid w:val="006D2B85"/>
    <w:rsid w:val="006D4C66"/>
    <w:rsid w:val="006E0310"/>
    <w:rsid w:val="006E35C3"/>
    <w:rsid w:val="006F4B8E"/>
    <w:rsid w:val="006F7900"/>
    <w:rsid w:val="00701906"/>
    <w:rsid w:val="00702D8B"/>
    <w:rsid w:val="00706BED"/>
    <w:rsid w:val="00707EE1"/>
    <w:rsid w:val="007113EB"/>
    <w:rsid w:val="007117A6"/>
    <w:rsid w:val="00721C8F"/>
    <w:rsid w:val="00721D8B"/>
    <w:rsid w:val="007222A4"/>
    <w:rsid w:val="00732929"/>
    <w:rsid w:val="00732E44"/>
    <w:rsid w:val="00732FA5"/>
    <w:rsid w:val="007372D1"/>
    <w:rsid w:val="007451DF"/>
    <w:rsid w:val="007473B7"/>
    <w:rsid w:val="00747466"/>
    <w:rsid w:val="00753FA0"/>
    <w:rsid w:val="0075490D"/>
    <w:rsid w:val="00780125"/>
    <w:rsid w:val="00783CDE"/>
    <w:rsid w:val="0079501F"/>
    <w:rsid w:val="00796F0D"/>
    <w:rsid w:val="007A028F"/>
    <w:rsid w:val="007A054F"/>
    <w:rsid w:val="007A1043"/>
    <w:rsid w:val="007A1F32"/>
    <w:rsid w:val="007A2A4B"/>
    <w:rsid w:val="007A2B12"/>
    <w:rsid w:val="007A3537"/>
    <w:rsid w:val="007A6031"/>
    <w:rsid w:val="007A6AFE"/>
    <w:rsid w:val="007C1332"/>
    <w:rsid w:val="007C2707"/>
    <w:rsid w:val="007D2591"/>
    <w:rsid w:val="007D4F5E"/>
    <w:rsid w:val="007D5ED7"/>
    <w:rsid w:val="007E4CC5"/>
    <w:rsid w:val="007E632F"/>
    <w:rsid w:val="007E64CE"/>
    <w:rsid w:val="007E6BD8"/>
    <w:rsid w:val="007F1894"/>
    <w:rsid w:val="007F3F04"/>
    <w:rsid w:val="007F491D"/>
    <w:rsid w:val="00801178"/>
    <w:rsid w:val="00811E5F"/>
    <w:rsid w:val="00825FD1"/>
    <w:rsid w:val="00833A28"/>
    <w:rsid w:val="00843440"/>
    <w:rsid w:val="008446AB"/>
    <w:rsid w:val="0084687B"/>
    <w:rsid w:val="00850198"/>
    <w:rsid w:val="00860ECF"/>
    <w:rsid w:val="00871B69"/>
    <w:rsid w:val="00872028"/>
    <w:rsid w:val="00880C3D"/>
    <w:rsid w:val="00881D42"/>
    <w:rsid w:val="008856A9"/>
    <w:rsid w:val="00887D67"/>
    <w:rsid w:val="00892698"/>
    <w:rsid w:val="0089520F"/>
    <w:rsid w:val="008B36DA"/>
    <w:rsid w:val="008B3E81"/>
    <w:rsid w:val="008B65C7"/>
    <w:rsid w:val="008B6FF6"/>
    <w:rsid w:val="008C0439"/>
    <w:rsid w:val="008C330E"/>
    <w:rsid w:val="008C3B68"/>
    <w:rsid w:val="008C3F6A"/>
    <w:rsid w:val="008C4047"/>
    <w:rsid w:val="008C58F2"/>
    <w:rsid w:val="008C79CE"/>
    <w:rsid w:val="008E0A47"/>
    <w:rsid w:val="008E10C3"/>
    <w:rsid w:val="008E175E"/>
    <w:rsid w:val="008E3FA1"/>
    <w:rsid w:val="008E621F"/>
    <w:rsid w:val="008F02B8"/>
    <w:rsid w:val="00900821"/>
    <w:rsid w:val="00900A13"/>
    <w:rsid w:val="009038EB"/>
    <w:rsid w:val="0090508B"/>
    <w:rsid w:val="009075B6"/>
    <w:rsid w:val="00916606"/>
    <w:rsid w:val="009341A1"/>
    <w:rsid w:val="009403B5"/>
    <w:rsid w:val="0094170F"/>
    <w:rsid w:val="00944CD7"/>
    <w:rsid w:val="00956581"/>
    <w:rsid w:val="009579D8"/>
    <w:rsid w:val="00962566"/>
    <w:rsid w:val="0096335B"/>
    <w:rsid w:val="00976DA2"/>
    <w:rsid w:val="00985800"/>
    <w:rsid w:val="00985A14"/>
    <w:rsid w:val="0098738A"/>
    <w:rsid w:val="00990357"/>
    <w:rsid w:val="00996607"/>
    <w:rsid w:val="00996E97"/>
    <w:rsid w:val="009A0A8E"/>
    <w:rsid w:val="009A1007"/>
    <w:rsid w:val="009A6371"/>
    <w:rsid w:val="009B4D6B"/>
    <w:rsid w:val="009B5CA2"/>
    <w:rsid w:val="009C69B0"/>
    <w:rsid w:val="009D126E"/>
    <w:rsid w:val="009D3ABB"/>
    <w:rsid w:val="009E2254"/>
    <w:rsid w:val="009E32E8"/>
    <w:rsid w:val="009F1005"/>
    <w:rsid w:val="009F2F4A"/>
    <w:rsid w:val="009F5970"/>
    <w:rsid w:val="009F73C3"/>
    <w:rsid w:val="009F7859"/>
    <w:rsid w:val="00A0163A"/>
    <w:rsid w:val="00A111B1"/>
    <w:rsid w:val="00A12B92"/>
    <w:rsid w:val="00A12E41"/>
    <w:rsid w:val="00A13359"/>
    <w:rsid w:val="00A16E4F"/>
    <w:rsid w:val="00A25151"/>
    <w:rsid w:val="00A276B3"/>
    <w:rsid w:val="00A31DB5"/>
    <w:rsid w:val="00A3283D"/>
    <w:rsid w:val="00A337F3"/>
    <w:rsid w:val="00A367EC"/>
    <w:rsid w:val="00A42331"/>
    <w:rsid w:val="00A44E9F"/>
    <w:rsid w:val="00A4547A"/>
    <w:rsid w:val="00A52063"/>
    <w:rsid w:val="00A53B4D"/>
    <w:rsid w:val="00A53F61"/>
    <w:rsid w:val="00A549BB"/>
    <w:rsid w:val="00A6066F"/>
    <w:rsid w:val="00A60BCF"/>
    <w:rsid w:val="00A60C1F"/>
    <w:rsid w:val="00A66A19"/>
    <w:rsid w:val="00A71009"/>
    <w:rsid w:val="00A87A86"/>
    <w:rsid w:val="00A97B9C"/>
    <w:rsid w:val="00AA560F"/>
    <w:rsid w:val="00AB1975"/>
    <w:rsid w:val="00AB2FDD"/>
    <w:rsid w:val="00AB3967"/>
    <w:rsid w:val="00AB579C"/>
    <w:rsid w:val="00AB63E0"/>
    <w:rsid w:val="00AC00A9"/>
    <w:rsid w:val="00AC20D3"/>
    <w:rsid w:val="00AC39F2"/>
    <w:rsid w:val="00AC7C85"/>
    <w:rsid w:val="00AD468E"/>
    <w:rsid w:val="00AE0C14"/>
    <w:rsid w:val="00AE35F5"/>
    <w:rsid w:val="00AE7413"/>
    <w:rsid w:val="00AE7BEB"/>
    <w:rsid w:val="00AF214F"/>
    <w:rsid w:val="00AF693B"/>
    <w:rsid w:val="00AF7500"/>
    <w:rsid w:val="00B0352F"/>
    <w:rsid w:val="00B10724"/>
    <w:rsid w:val="00B1367B"/>
    <w:rsid w:val="00B27F8A"/>
    <w:rsid w:val="00B31C99"/>
    <w:rsid w:val="00B31FB5"/>
    <w:rsid w:val="00B361C6"/>
    <w:rsid w:val="00B44572"/>
    <w:rsid w:val="00B47FBB"/>
    <w:rsid w:val="00B54CC6"/>
    <w:rsid w:val="00B600D9"/>
    <w:rsid w:val="00B639D2"/>
    <w:rsid w:val="00B63C4D"/>
    <w:rsid w:val="00B67214"/>
    <w:rsid w:val="00B763E4"/>
    <w:rsid w:val="00B86935"/>
    <w:rsid w:val="00B87EA6"/>
    <w:rsid w:val="00BA4EDA"/>
    <w:rsid w:val="00BA62C9"/>
    <w:rsid w:val="00BB067D"/>
    <w:rsid w:val="00BB205B"/>
    <w:rsid w:val="00BB2773"/>
    <w:rsid w:val="00BB5724"/>
    <w:rsid w:val="00BB7E4F"/>
    <w:rsid w:val="00BC7081"/>
    <w:rsid w:val="00BD115E"/>
    <w:rsid w:val="00BD507F"/>
    <w:rsid w:val="00BF306F"/>
    <w:rsid w:val="00BF4B2B"/>
    <w:rsid w:val="00BF6342"/>
    <w:rsid w:val="00C10C06"/>
    <w:rsid w:val="00C10CF0"/>
    <w:rsid w:val="00C14515"/>
    <w:rsid w:val="00C16A99"/>
    <w:rsid w:val="00C25BEC"/>
    <w:rsid w:val="00C26A87"/>
    <w:rsid w:val="00C276E2"/>
    <w:rsid w:val="00C30AEB"/>
    <w:rsid w:val="00C32EF3"/>
    <w:rsid w:val="00C34B98"/>
    <w:rsid w:val="00C360A7"/>
    <w:rsid w:val="00C361CC"/>
    <w:rsid w:val="00C44BB5"/>
    <w:rsid w:val="00C52304"/>
    <w:rsid w:val="00C54B23"/>
    <w:rsid w:val="00C54D9A"/>
    <w:rsid w:val="00C56CDD"/>
    <w:rsid w:val="00C57077"/>
    <w:rsid w:val="00C71BE1"/>
    <w:rsid w:val="00C725E8"/>
    <w:rsid w:val="00C734B4"/>
    <w:rsid w:val="00C742C2"/>
    <w:rsid w:val="00C8012E"/>
    <w:rsid w:val="00C856A1"/>
    <w:rsid w:val="00C85844"/>
    <w:rsid w:val="00C93C2C"/>
    <w:rsid w:val="00CA0AD0"/>
    <w:rsid w:val="00CA0ED6"/>
    <w:rsid w:val="00CA1DF5"/>
    <w:rsid w:val="00CB1FE8"/>
    <w:rsid w:val="00CB75E0"/>
    <w:rsid w:val="00CC1661"/>
    <w:rsid w:val="00CC1AEF"/>
    <w:rsid w:val="00CC61D7"/>
    <w:rsid w:val="00CD433A"/>
    <w:rsid w:val="00CD490C"/>
    <w:rsid w:val="00CD56DE"/>
    <w:rsid w:val="00CD6C84"/>
    <w:rsid w:val="00CE6FE8"/>
    <w:rsid w:val="00CF1711"/>
    <w:rsid w:val="00CF3B13"/>
    <w:rsid w:val="00D036AE"/>
    <w:rsid w:val="00D1329F"/>
    <w:rsid w:val="00D157A4"/>
    <w:rsid w:val="00D16D9E"/>
    <w:rsid w:val="00D23528"/>
    <w:rsid w:val="00D24DC5"/>
    <w:rsid w:val="00D251FA"/>
    <w:rsid w:val="00D25BD4"/>
    <w:rsid w:val="00D26CFD"/>
    <w:rsid w:val="00D300AE"/>
    <w:rsid w:val="00D30523"/>
    <w:rsid w:val="00D31278"/>
    <w:rsid w:val="00D35934"/>
    <w:rsid w:val="00D414EB"/>
    <w:rsid w:val="00D43CAC"/>
    <w:rsid w:val="00D46CD6"/>
    <w:rsid w:val="00D64878"/>
    <w:rsid w:val="00D7079F"/>
    <w:rsid w:val="00D720B2"/>
    <w:rsid w:val="00D76B05"/>
    <w:rsid w:val="00D810FA"/>
    <w:rsid w:val="00D86B4E"/>
    <w:rsid w:val="00D91D93"/>
    <w:rsid w:val="00D9383D"/>
    <w:rsid w:val="00DA1E93"/>
    <w:rsid w:val="00DA261D"/>
    <w:rsid w:val="00DA3E20"/>
    <w:rsid w:val="00DB33E8"/>
    <w:rsid w:val="00DB509A"/>
    <w:rsid w:val="00DC0988"/>
    <w:rsid w:val="00DC223D"/>
    <w:rsid w:val="00DC6CC5"/>
    <w:rsid w:val="00DD3358"/>
    <w:rsid w:val="00DD3554"/>
    <w:rsid w:val="00DD3F03"/>
    <w:rsid w:val="00DD507F"/>
    <w:rsid w:val="00DD54B8"/>
    <w:rsid w:val="00DE0C7A"/>
    <w:rsid w:val="00DE1CE9"/>
    <w:rsid w:val="00DE1EFA"/>
    <w:rsid w:val="00DF4B83"/>
    <w:rsid w:val="00E00381"/>
    <w:rsid w:val="00E03F68"/>
    <w:rsid w:val="00E0452C"/>
    <w:rsid w:val="00E107A2"/>
    <w:rsid w:val="00E12211"/>
    <w:rsid w:val="00E16590"/>
    <w:rsid w:val="00E20587"/>
    <w:rsid w:val="00E22A81"/>
    <w:rsid w:val="00E22E70"/>
    <w:rsid w:val="00E236E3"/>
    <w:rsid w:val="00E23A5D"/>
    <w:rsid w:val="00E333F6"/>
    <w:rsid w:val="00E34D87"/>
    <w:rsid w:val="00E459F6"/>
    <w:rsid w:val="00E63758"/>
    <w:rsid w:val="00E659EB"/>
    <w:rsid w:val="00E6611F"/>
    <w:rsid w:val="00E74533"/>
    <w:rsid w:val="00E81BC4"/>
    <w:rsid w:val="00E86EB0"/>
    <w:rsid w:val="00E929E9"/>
    <w:rsid w:val="00EA3D35"/>
    <w:rsid w:val="00EA45D3"/>
    <w:rsid w:val="00EA575A"/>
    <w:rsid w:val="00EA748E"/>
    <w:rsid w:val="00EB00D6"/>
    <w:rsid w:val="00EB1B41"/>
    <w:rsid w:val="00EB4A15"/>
    <w:rsid w:val="00EB684A"/>
    <w:rsid w:val="00EB6BFB"/>
    <w:rsid w:val="00EC086A"/>
    <w:rsid w:val="00EC27AA"/>
    <w:rsid w:val="00EC4C7F"/>
    <w:rsid w:val="00ED4D16"/>
    <w:rsid w:val="00EE1914"/>
    <w:rsid w:val="00EE37DC"/>
    <w:rsid w:val="00EE5F76"/>
    <w:rsid w:val="00EE6641"/>
    <w:rsid w:val="00EE6BCC"/>
    <w:rsid w:val="00EF27FF"/>
    <w:rsid w:val="00EF28BD"/>
    <w:rsid w:val="00EF5B79"/>
    <w:rsid w:val="00F00E2E"/>
    <w:rsid w:val="00F15FD6"/>
    <w:rsid w:val="00F20897"/>
    <w:rsid w:val="00F230A6"/>
    <w:rsid w:val="00F24806"/>
    <w:rsid w:val="00F321BF"/>
    <w:rsid w:val="00F364D5"/>
    <w:rsid w:val="00F415CD"/>
    <w:rsid w:val="00F43C2C"/>
    <w:rsid w:val="00F43EB9"/>
    <w:rsid w:val="00F44115"/>
    <w:rsid w:val="00F46F44"/>
    <w:rsid w:val="00F51283"/>
    <w:rsid w:val="00F56BD3"/>
    <w:rsid w:val="00F5782A"/>
    <w:rsid w:val="00F61718"/>
    <w:rsid w:val="00F61B47"/>
    <w:rsid w:val="00F65454"/>
    <w:rsid w:val="00F7146B"/>
    <w:rsid w:val="00F72050"/>
    <w:rsid w:val="00F7219E"/>
    <w:rsid w:val="00F80A0A"/>
    <w:rsid w:val="00F8299F"/>
    <w:rsid w:val="00F84C5D"/>
    <w:rsid w:val="00F85238"/>
    <w:rsid w:val="00F861F6"/>
    <w:rsid w:val="00F9049C"/>
    <w:rsid w:val="00F91181"/>
    <w:rsid w:val="00F959C5"/>
    <w:rsid w:val="00F962EE"/>
    <w:rsid w:val="00F9645A"/>
    <w:rsid w:val="00FB050E"/>
    <w:rsid w:val="00FB21B6"/>
    <w:rsid w:val="00FB3A8B"/>
    <w:rsid w:val="00FC59D5"/>
    <w:rsid w:val="00FD45FD"/>
    <w:rsid w:val="00FD6CE2"/>
    <w:rsid w:val="00FE08B2"/>
    <w:rsid w:val="00FE65A0"/>
    <w:rsid w:val="00FE67BF"/>
    <w:rsid w:val="00FF604D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C577"/>
  <w15:docId w15:val="{5F21E0E8-0B53-4FAF-A5F6-3706599E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71C"/>
    <w:pPr>
      <w:spacing w:after="20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12211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0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podeltesto21">
    <w:name w:val="Corpo del testo 21"/>
    <w:basedOn w:val="Normal"/>
    <w:rsid w:val="00234C00"/>
    <w:pPr>
      <w:spacing w:after="0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Tablaconcuadrcula">
    <w:name w:val="Table Grid"/>
    <w:basedOn w:val="Tablanormal"/>
    <w:rsid w:val="00BD5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2539A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Textoennegrita">
    <w:name w:val="Strong"/>
    <w:uiPriority w:val="22"/>
    <w:qFormat/>
    <w:rsid w:val="00D1329F"/>
    <w:rPr>
      <w:b/>
      <w:bCs/>
    </w:rPr>
  </w:style>
  <w:style w:type="character" w:styleId="nfasis">
    <w:name w:val="Emphasis"/>
    <w:uiPriority w:val="20"/>
    <w:qFormat/>
    <w:rsid w:val="00FF604D"/>
    <w:rPr>
      <w:i/>
      <w:iCs/>
    </w:rPr>
  </w:style>
  <w:style w:type="paragraph" w:styleId="Encabezado">
    <w:name w:val="header"/>
    <w:basedOn w:val="Normal"/>
    <w:link w:val="EncabezadoCar"/>
    <w:rsid w:val="00B63C4D"/>
    <w:pPr>
      <w:tabs>
        <w:tab w:val="center" w:pos="4819"/>
        <w:tab w:val="right" w:pos="9638"/>
      </w:tabs>
    </w:pPr>
    <w:rPr>
      <w:lang w:val="x-none"/>
    </w:rPr>
  </w:style>
  <w:style w:type="character" w:customStyle="1" w:styleId="EncabezadoCar">
    <w:name w:val="Encabezado Car"/>
    <w:link w:val="Encabezado"/>
    <w:rsid w:val="00B63C4D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rsid w:val="00B63C4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B63C4D"/>
    <w:rPr>
      <w:sz w:val="24"/>
      <w:szCs w:val="24"/>
      <w:lang w:eastAsia="en-US"/>
    </w:rPr>
  </w:style>
  <w:style w:type="character" w:styleId="Nmerodepgina">
    <w:name w:val="page number"/>
    <w:uiPriority w:val="99"/>
    <w:unhideWhenUsed/>
    <w:rsid w:val="00B63C4D"/>
    <w:rPr>
      <w:rFonts w:eastAsia="Times New Roman" w:cs="Times New Roman"/>
      <w:bCs w:val="0"/>
      <w:iCs w:val="0"/>
      <w:szCs w:val="22"/>
      <w:lang w:val="it-IT"/>
    </w:rPr>
  </w:style>
  <w:style w:type="paragraph" w:customStyle="1" w:styleId="yiv1672847852msonormal">
    <w:name w:val="yiv1672847852msonormal"/>
    <w:basedOn w:val="Normal"/>
    <w:rsid w:val="008B6FF6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Textodeglobo">
    <w:name w:val="Balloon Text"/>
    <w:basedOn w:val="Normal"/>
    <w:link w:val="TextodegloboCar"/>
    <w:rsid w:val="004D01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D01DE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CD56DE"/>
    <w:pPr>
      <w:ind w:left="720"/>
      <w:contextualSpacing/>
    </w:pPr>
  </w:style>
  <w:style w:type="paragraph" w:styleId="Ttulo">
    <w:name w:val="Title"/>
    <w:basedOn w:val="Normal"/>
    <w:next w:val="Normal"/>
    <w:link w:val="TtuloCar"/>
    <w:qFormat/>
    <w:rsid w:val="00E122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12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12211"/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character" w:styleId="Referenciasutil">
    <w:name w:val="Subtle Reference"/>
    <w:uiPriority w:val="31"/>
    <w:qFormat/>
    <w:rsid w:val="00E12211"/>
    <w:rPr>
      <w:rFonts w:ascii="Calibri" w:eastAsia="MS Gothic" w:hAnsi="Calibri" w:cs="Times New Roman"/>
      <w:i/>
      <w:iCs/>
      <w:smallCaps/>
      <w:color w:val="5A5A5A"/>
      <w:spacing w:val="20"/>
    </w:rPr>
  </w:style>
  <w:style w:type="character" w:styleId="Hipervnculo">
    <w:name w:val="Hyperlink"/>
    <w:basedOn w:val="Fuentedeprrafopredeter"/>
    <w:uiPriority w:val="99"/>
    <w:unhideWhenUsed/>
    <w:rsid w:val="00F230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4072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Fuentedeprrafopredeter"/>
    <w:rsid w:val="0094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37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4943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9063-7338-4646-B894-A63F64AA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850</Words>
  <Characters>4680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UNIVERSITÀ PONTIFICIA SALESIANA</vt:lpstr>
      <vt:lpstr>UNIVERSITÀ PONTIFICIA SALESIANA</vt:lpstr>
    </vt:vector>
  </TitlesOfParts>
  <Company>Sapienza - Fac. Scienze della Comunicazione</Company>
  <LinksUpToDate>false</LinksUpToDate>
  <CharactersWithSpaces>5519</CharactersWithSpaces>
  <SharedDoc>false</SharedDoc>
  <HLinks>
    <vt:vector size="6" baseType="variant">
      <vt:variant>
        <vt:i4>3932276</vt:i4>
      </vt:variant>
      <vt:variant>
        <vt:i4>68916</vt:i4>
      </vt:variant>
      <vt:variant>
        <vt:i4>1025</vt:i4>
      </vt:variant>
      <vt:variant>
        <vt:i4>1</vt:i4>
      </vt:variant>
      <vt:variant>
        <vt:lpwstr>don_bosco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PONTIFICIA SALESIANA</dc:title>
  <dc:creator>Mauro Mantovani</dc:creator>
  <cp:lastModifiedBy>Fernandez Artime Angel</cp:lastModifiedBy>
  <cp:revision>2</cp:revision>
  <cp:lastPrinted>2015-10-19T08:40:00Z</cp:lastPrinted>
  <dcterms:created xsi:type="dcterms:W3CDTF">2020-10-14T10:37:00Z</dcterms:created>
  <dcterms:modified xsi:type="dcterms:W3CDTF">2020-10-14T10:37:00Z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